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3FA2" w:rsidRPr="000E3FA2" w:rsidRDefault="000E3FA2" w:rsidP="000E3FA2">
      <w:pPr>
        <w:spacing w:after="0"/>
        <w:rPr>
          <w:rFonts w:ascii="Times New Roman" w:eastAsiaTheme="minorHAnsi" w:hAnsi="Times New Roman" w:cstheme="minorBidi"/>
          <w:b/>
          <w:sz w:val="24"/>
        </w:rPr>
      </w:pPr>
      <w:r w:rsidRPr="000E3FA2">
        <w:rPr>
          <w:rFonts w:ascii="Times New Roman" w:eastAsiaTheme="minorHAnsi" w:hAnsi="Times New Roman" w:cstheme="minorBidi"/>
          <w:b/>
          <w:sz w:val="24"/>
        </w:rPr>
        <w:t>УНИВЕРЗИТЕТ У БЕОГРАДУ</w:t>
      </w:r>
    </w:p>
    <w:p w:rsidR="000E3FA2" w:rsidRPr="000E3FA2" w:rsidRDefault="000E3FA2" w:rsidP="000E3FA2">
      <w:pPr>
        <w:spacing w:after="0"/>
        <w:rPr>
          <w:rFonts w:ascii="Times New Roman" w:eastAsiaTheme="minorHAnsi" w:hAnsi="Times New Roman" w:cstheme="minorBidi"/>
          <w:b/>
          <w:sz w:val="24"/>
        </w:rPr>
      </w:pPr>
      <w:r w:rsidRPr="000E3FA2">
        <w:rPr>
          <w:rFonts w:ascii="Times New Roman" w:eastAsiaTheme="minorHAnsi" w:hAnsi="Times New Roman" w:cstheme="minorBidi"/>
          <w:b/>
          <w:sz w:val="24"/>
        </w:rPr>
        <w:t>ФИЛОЗОФСКИ ФАКУЛТЕТ</w:t>
      </w:r>
    </w:p>
    <w:p w:rsidR="000E3FA2" w:rsidRPr="000E3FA2" w:rsidRDefault="000E3FA2" w:rsidP="000E3FA2">
      <w:pPr>
        <w:spacing w:after="0"/>
        <w:rPr>
          <w:rFonts w:ascii="Times New Roman" w:eastAsiaTheme="minorHAnsi" w:hAnsi="Times New Roman" w:cstheme="minorBidi"/>
          <w:sz w:val="24"/>
        </w:rPr>
      </w:pPr>
      <w:r>
        <w:rPr>
          <w:rFonts w:ascii="Times New Roman" w:eastAsiaTheme="minorHAnsi" w:hAnsi="Times New Roman" w:cstheme="minorBidi"/>
          <w:sz w:val="24"/>
          <w:lang w:val="sr-Cyrl-RS"/>
        </w:rPr>
        <w:t>17.02.2024.</w:t>
      </w:r>
      <w:r w:rsidRPr="000E3FA2">
        <w:rPr>
          <w:rFonts w:ascii="Times New Roman" w:eastAsiaTheme="minorHAnsi" w:hAnsi="Times New Roman" w:cstheme="minorBidi"/>
          <w:sz w:val="24"/>
          <w:lang w:val="sr-Cyrl-RS"/>
        </w:rPr>
        <w:t xml:space="preserve"> </w:t>
      </w:r>
      <w:proofErr w:type="spellStart"/>
      <w:proofErr w:type="gramStart"/>
      <w:r w:rsidRPr="000E3FA2">
        <w:rPr>
          <w:rFonts w:ascii="Times New Roman" w:eastAsiaTheme="minorHAnsi" w:hAnsi="Times New Roman" w:cstheme="minorBidi"/>
          <w:sz w:val="24"/>
        </w:rPr>
        <w:t>године</w:t>
      </w:r>
      <w:proofErr w:type="spellEnd"/>
      <w:proofErr w:type="gramEnd"/>
    </w:p>
    <w:p w:rsidR="000E3FA2" w:rsidRPr="000E3FA2" w:rsidRDefault="000E3FA2" w:rsidP="000E3FA2">
      <w:pPr>
        <w:spacing w:after="0"/>
        <w:rPr>
          <w:rFonts w:ascii="Times New Roman" w:eastAsiaTheme="minorHAnsi" w:hAnsi="Times New Roman" w:cstheme="minorBidi"/>
          <w:b/>
          <w:sz w:val="24"/>
          <w:lang w:val="sr-Cyrl-RS"/>
        </w:rPr>
      </w:pPr>
    </w:p>
    <w:p w:rsidR="000E3FA2" w:rsidRPr="0074570C" w:rsidRDefault="000E3FA2" w:rsidP="000E3FA2">
      <w:pPr>
        <w:jc w:val="center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О Б А В Е Ш Т Е Њ Е</w:t>
      </w:r>
    </w:p>
    <w:p w:rsidR="000E3FA2" w:rsidRDefault="004163BB" w:rsidP="0074570C">
      <w:pPr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Обавештење</w:t>
      </w:r>
      <w:bookmarkStart w:id="0" w:name="_GoBack"/>
      <w:bookmarkEnd w:id="0"/>
      <w:r w:rsidR="000E3FA2">
        <w:rPr>
          <w:rFonts w:ascii="Times New Roman" w:hAnsi="Times New Roman"/>
          <w:sz w:val="24"/>
          <w:szCs w:val="24"/>
          <w:lang w:val="sr-Cyrl-RS"/>
        </w:rPr>
        <w:t xml:space="preserve"> од дана 01.07.2024. године мења се у делу рата које уплаћују студенти који сами финансирају своје школовање </w:t>
      </w:r>
      <w:r w:rsidR="0074570C">
        <w:rPr>
          <w:rFonts w:ascii="Times New Roman" w:hAnsi="Times New Roman"/>
          <w:sz w:val="24"/>
          <w:szCs w:val="24"/>
          <w:lang w:val="sr-Cyrl-RS"/>
        </w:rPr>
        <w:t>(118.548,00 РСД)</w:t>
      </w:r>
      <w:r w:rsidR="000E3FA2">
        <w:rPr>
          <w:rFonts w:ascii="Times New Roman" w:hAnsi="Times New Roman"/>
          <w:sz w:val="24"/>
          <w:szCs w:val="24"/>
          <w:lang w:val="sr-Cyrl-RS"/>
        </w:rPr>
        <w:t>, и то од треће предвиђене уплате рате, на следећи начин:</w:t>
      </w:r>
    </w:p>
    <w:tbl>
      <w:tblPr>
        <w:tblpPr w:leftFromText="180" w:rightFromText="180" w:vertAnchor="page" w:horzAnchor="margin" w:tblpXSpec="center" w:tblpY="4417"/>
        <w:tblW w:w="0" w:type="auto"/>
        <w:tblLayout w:type="fixed"/>
        <w:tblLook w:val="0000" w:firstRow="0" w:lastRow="0" w:firstColumn="0" w:lastColumn="0" w:noHBand="0" w:noVBand="0"/>
      </w:tblPr>
      <w:tblGrid>
        <w:gridCol w:w="1427"/>
        <w:gridCol w:w="2430"/>
        <w:gridCol w:w="1277"/>
        <w:gridCol w:w="860"/>
        <w:gridCol w:w="2545"/>
      </w:tblGrid>
      <w:tr w:rsidR="000E3FA2" w:rsidTr="0074570C">
        <w:tblPrEx>
          <w:tblCellMar>
            <w:top w:w="0" w:type="dxa"/>
            <w:bottom w:w="0" w:type="dxa"/>
          </w:tblCellMar>
        </w:tblPrEx>
        <w:trPr>
          <w:trHeight w:val="162"/>
        </w:trPr>
        <w:tc>
          <w:tcPr>
            <w:tcW w:w="142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0E3FA2" w:rsidRDefault="000E3FA2" w:rsidP="000E3FA2">
            <w:pPr>
              <w:pStyle w:val="Default"/>
            </w:pPr>
            <w:r>
              <w:t xml:space="preserve">1 </w:t>
            </w:r>
          </w:p>
        </w:tc>
        <w:tc>
          <w:tcPr>
            <w:tcW w:w="243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0E3FA2" w:rsidRDefault="000E3FA2" w:rsidP="000E3FA2">
            <w:pPr>
              <w:pStyle w:val="Default"/>
              <w:jc w:val="center"/>
            </w:pPr>
            <w:r>
              <w:rPr>
                <w:b/>
                <w:bCs/>
              </w:rPr>
              <w:t xml:space="preserve">12.348,00 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</w:tcPr>
          <w:p w:rsidR="000E3FA2" w:rsidRDefault="000E3FA2" w:rsidP="000E3FA2">
            <w:pPr>
              <w:pStyle w:val="Default"/>
              <w:jc w:val="right"/>
              <w:rPr>
                <w:color w:val="auto"/>
              </w:rPr>
            </w:pPr>
          </w:p>
        </w:tc>
        <w:tc>
          <w:tcPr>
            <w:tcW w:w="3405" w:type="dxa"/>
            <w:gridSpan w:val="2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0E3FA2" w:rsidRDefault="000E3FA2" w:rsidP="000E3FA2">
            <w:pPr>
              <w:pStyle w:val="Default"/>
            </w:pPr>
            <w:proofErr w:type="spellStart"/>
            <w:r>
              <w:t>при</w:t>
            </w:r>
            <w:proofErr w:type="spellEnd"/>
            <w:r>
              <w:t xml:space="preserve"> </w:t>
            </w:r>
            <w:proofErr w:type="spellStart"/>
            <w:r>
              <w:t>упису</w:t>
            </w:r>
            <w:proofErr w:type="spellEnd"/>
            <w:r>
              <w:t xml:space="preserve"> </w:t>
            </w:r>
            <w:proofErr w:type="spellStart"/>
            <w:r>
              <w:t>године</w:t>
            </w:r>
            <w:proofErr w:type="spellEnd"/>
            <w:r>
              <w:t xml:space="preserve"> </w:t>
            </w:r>
          </w:p>
        </w:tc>
      </w:tr>
      <w:tr w:rsidR="000E3FA2" w:rsidTr="0074570C">
        <w:tblPrEx>
          <w:tblCellMar>
            <w:top w:w="0" w:type="dxa"/>
            <w:bottom w:w="0" w:type="dxa"/>
          </w:tblCellMar>
        </w:tblPrEx>
        <w:trPr>
          <w:trHeight w:val="155"/>
        </w:trPr>
        <w:tc>
          <w:tcPr>
            <w:tcW w:w="142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0E3FA2" w:rsidRDefault="000E3FA2" w:rsidP="000E3FA2">
            <w:pPr>
              <w:pStyle w:val="Default"/>
            </w:pPr>
            <w:r>
              <w:t xml:space="preserve">2 </w:t>
            </w:r>
          </w:p>
        </w:tc>
        <w:tc>
          <w:tcPr>
            <w:tcW w:w="243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0E3FA2" w:rsidRDefault="000E3FA2" w:rsidP="000E3FA2">
            <w:pPr>
              <w:pStyle w:val="Default"/>
              <w:jc w:val="center"/>
            </w:pPr>
            <w:r>
              <w:t xml:space="preserve">11.800,00 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vAlign w:val="center"/>
          </w:tcPr>
          <w:p w:rsidR="000E3FA2" w:rsidRDefault="000E3FA2" w:rsidP="000E3FA2">
            <w:pPr>
              <w:pStyle w:val="Default"/>
              <w:jc w:val="right"/>
            </w:pPr>
            <w:proofErr w:type="spellStart"/>
            <w:r>
              <w:t>до</w:t>
            </w:r>
            <w:proofErr w:type="spellEnd"/>
            <w:r>
              <w:t xml:space="preserve"> </w:t>
            </w:r>
          </w:p>
        </w:tc>
        <w:tc>
          <w:tcPr>
            <w:tcW w:w="860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0E3FA2" w:rsidRDefault="000E3FA2" w:rsidP="000E3FA2">
            <w:pPr>
              <w:pStyle w:val="Default"/>
              <w:rPr>
                <w:color w:val="auto"/>
              </w:rPr>
            </w:pPr>
          </w:p>
        </w:tc>
        <w:tc>
          <w:tcPr>
            <w:tcW w:w="254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0E3FA2" w:rsidRDefault="000E3FA2" w:rsidP="000E3FA2">
            <w:pPr>
              <w:pStyle w:val="Default"/>
              <w:jc w:val="center"/>
            </w:pPr>
            <w:r>
              <w:t xml:space="preserve">20.11.2024. </w:t>
            </w:r>
          </w:p>
        </w:tc>
      </w:tr>
      <w:tr w:rsidR="000E3FA2" w:rsidTr="0074570C">
        <w:tblPrEx>
          <w:tblCellMar>
            <w:top w:w="0" w:type="dxa"/>
            <w:bottom w:w="0" w:type="dxa"/>
          </w:tblCellMar>
        </w:tblPrEx>
        <w:trPr>
          <w:trHeight w:val="155"/>
        </w:trPr>
        <w:tc>
          <w:tcPr>
            <w:tcW w:w="142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0E3FA2" w:rsidRDefault="000E3FA2" w:rsidP="000E3FA2">
            <w:pPr>
              <w:pStyle w:val="Default"/>
            </w:pPr>
            <w:r>
              <w:t xml:space="preserve">3 </w:t>
            </w:r>
          </w:p>
        </w:tc>
        <w:tc>
          <w:tcPr>
            <w:tcW w:w="243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0E3FA2" w:rsidRDefault="000E3FA2" w:rsidP="000E3FA2">
            <w:pPr>
              <w:pStyle w:val="Default"/>
              <w:jc w:val="center"/>
            </w:pPr>
            <w:r>
              <w:t xml:space="preserve">11.800,00 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vAlign w:val="center"/>
          </w:tcPr>
          <w:p w:rsidR="000E3FA2" w:rsidRDefault="000E3FA2" w:rsidP="000E3FA2">
            <w:pPr>
              <w:pStyle w:val="Default"/>
              <w:jc w:val="right"/>
            </w:pPr>
            <w:proofErr w:type="spellStart"/>
            <w:r>
              <w:t>до</w:t>
            </w:r>
            <w:proofErr w:type="spellEnd"/>
            <w:r>
              <w:t xml:space="preserve"> </w:t>
            </w:r>
          </w:p>
        </w:tc>
        <w:tc>
          <w:tcPr>
            <w:tcW w:w="860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0E3FA2" w:rsidRDefault="000E3FA2" w:rsidP="000E3FA2">
            <w:pPr>
              <w:pStyle w:val="Default"/>
              <w:rPr>
                <w:color w:val="auto"/>
              </w:rPr>
            </w:pPr>
          </w:p>
        </w:tc>
        <w:tc>
          <w:tcPr>
            <w:tcW w:w="254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0E3FA2" w:rsidRDefault="000E3FA2" w:rsidP="000E3FA2">
            <w:pPr>
              <w:pStyle w:val="Default"/>
              <w:jc w:val="center"/>
            </w:pPr>
            <w:r>
              <w:t xml:space="preserve">01.02.2025. </w:t>
            </w:r>
          </w:p>
        </w:tc>
      </w:tr>
      <w:tr w:rsidR="000E3FA2" w:rsidTr="0074570C">
        <w:tblPrEx>
          <w:tblCellMar>
            <w:top w:w="0" w:type="dxa"/>
            <w:bottom w:w="0" w:type="dxa"/>
          </w:tblCellMar>
        </w:tblPrEx>
        <w:trPr>
          <w:trHeight w:val="153"/>
        </w:trPr>
        <w:tc>
          <w:tcPr>
            <w:tcW w:w="142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0E3FA2" w:rsidRDefault="000E3FA2" w:rsidP="000E3FA2">
            <w:pPr>
              <w:pStyle w:val="Default"/>
            </w:pPr>
            <w:r>
              <w:t xml:space="preserve">4 </w:t>
            </w:r>
          </w:p>
        </w:tc>
        <w:tc>
          <w:tcPr>
            <w:tcW w:w="243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0E3FA2" w:rsidRDefault="000E3FA2" w:rsidP="000E3FA2">
            <w:pPr>
              <w:pStyle w:val="Default"/>
              <w:jc w:val="center"/>
            </w:pPr>
            <w:r>
              <w:t xml:space="preserve">11.800,00 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vAlign w:val="center"/>
          </w:tcPr>
          <w:p w:rsidR="000E3FA2" w:rsidRDefault="000E3FA2" w:rsidP="000E3FA2">
            <w:pPr>
              <w:pStyle w:val="Default"/>
              <w:jc w:val="center"/>
            </w:pPr>
            <w:r>
              <w:t xml:space="preserve">            </w:t>
            </w:r>
            <w:proofErr w:type="spellStart"/>
            <w:r>
              <w:t>до</w:t>
            </w:r>
            <w:proofErr w:type="spellEnd"/>
          </w:p>
        </w:tc>
        <w:tc>
          <w:tcPr>
            <w:tcW w:w="860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0E3FA2" w:rsidRDefault="000E3FA2" w:rsidP="000E3FA2">
            <w:pPr>
              <w:pStyle w:val="Default"/>
              <w:rPr>
                <w:color w:val="auto"/>
              </w:rPr>
            </w:pPr>
          </w:p>
        </w:tc>
        <w:tc>
          <w:tcPr>
            <w:tcW w:w="254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0E3FA2" w:rsidRDefault="000E3FA2" w:rsidP="000E3FA2">
            <w:pPr>
              <w:pStyle w:val="Default"/>
              <w:jc w:val="center"/>
            </w:pPr>
            <w:r>
              <w:t xml:space="preserve">21.02.2025. </w:t>
            </w:r>
          </w:p>
        </w:tc>
      </w:tr>
      <w:tr w:rsidR="000E3FA2" w:rsidTr="0074570C">
        <w:tblPrEx>
          <w:tblCellMar>
            <w:top w:w="0" w:type="dxa"/>
            <w:bottom w:w="0" w:type="dxa"/>
          </w:tblCellMar>
        </w:tblPrEx>
        <w:trPr>
          <w:trHeight w:val="155"/>
        </w:trPr>
        <w:tc>
          <w:tcPr>
            <w:tcW w:w="142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0E3FA2" w:rsidRDefault="000E3FA2" w:rsidP="000E3FA2">
            <w:pPr>
              <w:pStyle w:val="Default"/>
            </w:pPr>
            <w:r>
              <w:t xml:space="preserve">5 </w:t>
            </w:r>
          </w:p>
        </w:tc>
        <w:tc>
          <w:tcPr>
            <w:tcW w:w="243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0E3FA2" w:rsidRDefault="000E3FA2" w:rsidP="000E3FA2">
            <w:pPr>
              <w:pStyle w:val="Default"/>
              <w:jc w:val="center"/>
            </w:pPr>
            <w:r>
              <w:t xml:space="preserve">11.800,00 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vAlign w:val="center"/>
          </w:tcPr>
          <w:p w:rsidR="000E3FA2" w:rsidRDefault="000E3FA2" w:rsidP="000E3FA2">
            <w:pPr>
              <w:pStyle w:val="Default"/>
              <w:jc w:val="right"/>
            </w:pPr>
            <w:proofErr w:type="spellStart"/>
            <w:r>
              <w:t>до</w:t>
            </w:r>
            <w:proofErr w:type="spellEnd"/>
            <w:r>
              <w:t xml:space="preserve"> </w:t>
            </w:r>
          </w:p>
        </w:tc>
        <w:tc>
          <w:tcPr>
            <w:tcW w:w="860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0E3FA2" w:rsidRDefault="000E3FA2" w:rsidP="000E3FA2">
            <w:pPr>
              <w:pStyle w:val="Default"/>
              <w:rPr>
                <w:color w:val="auto"/>
              </w:rPr>
            </w:pPr>
          </w:p>
        </w:tc>
        <w:tc>
          <w:tcPr>
            <w:tcW w:w="254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0E3FA2" w:rsidRDefault="000E3FA2" w:rsidP="000E3FA2">
            <w:pPr>
              <w:pStyle w:val="Default"/>
              <w:jc w:val="center"/>
            </w:pPr>
            <w:r>
              <w:t xml:space="preserve">15.03.2025. </w:t>
            </w:r>
          </w:p>
        </w:tc>
      </w:tr>
      <w:tr w:rsidR="000E3FA2" w:rsidTr="0074570C">
        <w:tblPrEx>
          <w:tblCellMar>
            <w:top w:w="0" w:type="dxa"/>
            <w:bottom w:w="0" w:type="dxa"/>
          </w:tblCellMar>
        </w:tblPrEx>
        <w:trPr>
          <w:trHeight w:val="155"/>
        </w:trPr>
        <w:tc>
          <w:tcPr>
            <w:tcW w:w="142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0E3FA2" w:rsidRDefault="000E3FA2" w:rsidP="000E3FA2">
            <w:pPr>
              <w:pStyle w:val="Default"/>
            </w:pPr>
            <w:r>
              <w:t xml:space="preserve">6 </w:t>
            </w:r>
          </w:p>
        </w:tc>
        <w:tc>
          <w:tcPr>
            <w:tcW w:w="243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0E3FA2" w:rsidRDefault="000E3FA2" w:rsidP="000E3FA2">
            <w:pPr>
              <w:pStyle w:val="Default"/>
              <w:jc w:val="center"/>
            </w:pPr>
            <w:r>
              <w:t xml:space="preserve">11.800,00 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vAlign w:val="center"/>
          </w:tcPr>
          <w:p w:rsidR="000E3FA2" w:rsidRDefault="000E3FA2" w:rsidP="000E3FA2">
            <w:pPr>
              <w:pStyle w:val="Default"/>
              <w:jc w:val="right"/>
            </w:pPr>
            <w:proofErr w:type="spellStart"/>
            <w:r>
              <w:t>до</w:t>
            </w:r>
            <w:proofErr w:type="spellEnd"/>
            <w:r>
              <w:t xml:space="preserve"> </w:t>
            </w:r>
          </w:p>
        </w:tc>
        <w:tc>
          <w:tcPr>
            <w:tcW w:w="860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0E3FA2" w:rsidRDefault="000E3FA2" w:rsidP="000E3FA2">
            <w:pPr>
              <w:pStyle w:val="Default"/>
              <w:rPr>
                <w:color w:val="auto"/>
              </w:rPr>
            </w:pPr>
          </w:p>
        </w:tc>
        <w:tc>
          <w:tcPr>
            <w:tcW w:w="254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0E3FA2" w:rsidRDefault="000E3FA2" w:rsidP="000E3FA2">
            <w:pPr>
              <w:pStyle w:val="Default"/>
              <w:jc w:val="center"/>
            </w:pPr>
            <w:r>
              <w:t xml:space="preserve">10.04.2025. </w:t>
            </w:r>
          </w:p>
        </w:tc>
      </w:tr>
      <w:tr w:rsidR="000E3FA2" w:rsidTr="0074570C">
        <w:tblPrEx>
          <w:tblCellMar>
            <w:top w:w="0" w:type="dxa"/>
            <w:bottom w:w="0" w:type="dxa"/>
          </w:tblCellMar>
        </w:tblPrEx>
        <w:trPr>
          <w:trHeight w:val="155"/>
        </w:trPr>
        <w:tc>
          <w:tcPr>
            <w:tcW w:w="142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0E3FA2" w:rsidRDefault="000E3FA2" w:rsidP="000E3FA2">
            <w:pPr>
              <w:pStyle w:val="Default"/>
            </w:pPr>
            <w:r>
              <w:t xml:space="preserve">7 </w:t>
            </w:r>
          </w:p>
        </w:tc>
        <w:tc>
          <w:tcPr>
            <w:tcW w:w="243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0E3FA2" w:rsidRDefault="000E3FA2" w:rsidP="000E3FA2">
            <w:pPr>
              <w:pStyle w:val="Default"/>
              <w:jc w:val="center"/>
            </w:pPr>
            <w:r>
              <w:t xml:space="preserve">11.800,00 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vAlign w:val="center"/>
          </w:tcPr>
          <w:p w:rsidR="000E3FA2" w:rsidRDefault="000E3FA2" w:rsidP="000E3FA2">
            <w:pPr>
              <w:pStyle w:val="Default"/>
              <w:jc w:val="right"/>
            </w:pPr>
            <w:proofErr w:type="spellStart"/>
            <w:r>
              <w:t>до</w:t>
            </w:r>
            <w:proofErr w:type="spellEnd"/>
            <w:r>
              <w:t xml:space="preserve"> </w:t>
            </w:r>
          </w:p>
        </w:tc>
        <w:tc>
          <w:tcPr>
            <w:tcW w:w="860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0E3FA2" w:rsidRDefault="000E3FA2" w:rsidP="000E3FA2">
            <w:pPr>
              <w:pStyle w:val="Default"/>
              <w:rPr>
                <w:color w:val="auto"/>
              </w:rPr>
            </w:pPr>
          </w:p>
        </w:tc>
        <w:tc>
          <w:tcPr>
            <w:tcW w:w="254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0E3FA2" w:rsidRDefault="000E3FA2" w:rsidP="000E3FA2">
            <w:pPr>
              <w:pStyle w:val="Default"/>
              <w:jc w:val="center"/>
            </w:pPr>
            <w:r>
              <w:t xml:space="preserve">03.05.2025. </w:t>
            </w:r>
          </w:p>
        </w:tc>
      </w:tr>
      <w:tr w:rsidR="000E3FA2" w:rsidTr="0074570C">
        <w:tblPrEx>
          <w:tblCellMar>
            <w:top w:w="0" w:type="dxa"/>
            <w:bottom w:w="0" w:type="dxa"/>
          </w:tblCellMar>
        </w:tblPrEx>
        <w:trPr>
          <w:trHeight w:val="153"/>
        </w:trPr>
        <w:tc>
          <w:tcPr>
            <w:tcW w:w="142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0E3FA2" w:rsidRDefault="000E3FA2" w:rsidP="000E3FA2">
            <w:pPr>
              <w:pStyle w:val="Default"/>
            </w:pPr>
            <w:r>
              <w:t xml:space="preserve">8 </w:t>
            </w:r>
          </w:p>
        </w:tc>
        <w:tc>
          <w:tcPr>
            <w:tcW w:w="243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0E3FA2" w:rsidRDefault="000E3FA2" w:rsidP="000E3FA2">
            <w:pPr>
              <w:pStyle w:val="Default"/>
              <w:jc w:val="center"/>
            </w:pPr>
            <w:r>
              <w:t xml:space="preserve">11.800,00 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vAlign w:val="center"/>
          </w:tcPr>
          <w:p w:rsidR="000E3FA2" w:rsidRDefault="000E3FA2" w:rsidP="000E3FA2">
            <w:pPr>
              <w:pStyle w:val="Default"/>
              <w:jc w:val="right"/>
            </w:pPr>
            <w:proofErr w:type="spellStart"/>
            <w:r>
              <w:t>до</w:t>
            </w:r>
            <w:proofErr w:type="spellEnd"/>
            <w:r>
              <w:t xml:space="preserve"> </w:t>
            </w:r>
          </w:p>
        </w:tc>
        <w:tc>
          <w:tcPr>
            <w:tcW w:w="860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0E3FA2" w:rsidRDefault="000E3FA2" w:rsidP="000E3FA2">
            <w:pPr>
              <w:pStyle w:val="Default"/>
              <w:rPr>
                <w:color w:val="auto"/>
              </w:rPr>
            </w:pPr>
          </w:p>
        </w:tc>
        <w:tc>
          <w:tcPr>
            <w:tcW w:w="254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0E3FA2" w:rsidRDefault="000E3FA2" w:rsidP="000E3FA2">
            <w:pPr>
              <w:pStyle w:val="Default"/>
              <w:jc w:val="center"/>
            </w:pPr>
            <w:r>
              <w:t xml:space="preserve">21.05.2025. </w:t>
            </w:r>
          </w:p>
        </w:tc>
      </w:tr>
      <w:tr w:rsidR="000E3FA2" w:rsidTr="0074570C">
        <w:tblPrEx>
          <w:tblCellMar>
            <w:top w:w="0" w:type="dxa"/>
            <w:bottom w:w="0" w:type="dxa"/>
          </w:tblCellMar>
        </w:tblPrEx>
        <w:trPr>
          <w:trHeight w:val="155"/>
        </w:trPr>
        <w:tc>
          <w:tcPr>
            <w:tcW w:w="142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0E3FA2" w:rsidRDefault="000E3FA2" w:rsidP="000E3FA2">
            <w:pPr>
              <w:pStyle w:val="Default"/>
            </w:pPr>
            <w:r>
              <w:t xml:space="preserve">9. </w:t>
            </w:r>
          </w:p>
        </w:tc>
        <w:tc>
          <w:tcPr>
            <w:tcW w:w="243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0E3FA2" w:rsidRDefault="000E3FA2" w:rsidP="000E3FA2">
            <w:pPr>
              <w:pStyle w:val="Default"/>
              <w:jc w:val="center"/>
            </w:pPr>
            <w:r>
              <w:t xml:space="preserve">11.800,00 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vAlign w:val="center"/>
          </w:tcPr>
          <w:p w:rsidR="000E3FA2" w:rsidRDefault="000E3FA2" w:rsidP="000E3FA2">
            <w:pPr>
              <w:pStyle w:val="Default"/>
              <w:jc w:val="right"/>
            </w:pPr>
            <w:proofErr w:type="spellStart"/>
            <w:r>
              <w:t>до</w:t>
            </w:r>
            <w:proofErr w:type="spellEnd"/>
            <w:r>
              <w:t xml:space="preserve"> </w:t>
            </w:r>
          </w:p>
        </w:tc>
        <w:tc>
          <w:tcPr>
            <w:tcW w:w="860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0E3FA2" w:rsidRDefault="000E3FA2" w:rsidP="000E3FA2">
            <w:pPr>
              <w:pStyle w:val="Default"/>
              <w:rPr>
                <w:color w:val="auto"/>
              </w:rPr>
            </w:pPr>
          </w:p>
        </w:tc>
        <w:tc>
          <w:tcPr>
            <w:tcW w:w="254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0E3FA2" w:rsidRDefault="000E3FA2" w:rsidP="000E3FA2">
            <w:pPr>
              <w:pStyle w:val="Default"/>
              <w:jc w:val="center"/>
            </w:pPr>
            <w:r>
              <w:t xml:space="preserve">19.06.2025. </w:t>
            </w:r>
          </w:p>
        </w:tc>
      </w:tr>
      <w:tr w:rsidR="000E3FA2" w:rsidTr="0074570C">
        <w:tblPrEx>
          <w:tblCellMar>
            <w:top w:w="0" w:type="dxa"/>
            <w:bottom w:w="0" w:type="dxa"/>
          </w:tblCellMar>
        </w:tblPrEx>
        <w:trPr>
          <w:trHeight w:val="155"/>
        </w:trPr>
        <w:tc>
          <w:tcPr>
            <w:tcW w:w="142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0E3FA2" w:rsidRDefault="000E3FA2" w:rsidP="000E3FA2">
            <w:pPr>
              <w:pStyle w:val="Default"/>
            </w:pPr>
            <w:r>
              <w:t xml:space="preserve">10. </w:t>
            </w:r>
          </w:p>
        </w:tc>
        <w:tc>
          <w:tcPr>
            <w:tcW w:w="243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0E3FA2" w:rsidRDefault="000E3FA2" w:rsidP="000E3FA2">
            <w:pPr>
              <w:pStyle w:val="Default"/>
              <w:jc w:val="center"/>
            </w:pPr>
            <w:r>
              <w:t xml:space="preserve">11.800,00 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vAlign w:val="center"/>
          </w:tcPr>
          <w:p w:rsidR="000E3FA2" w:rsidRDefault="000E3FA2" w:rsidP="000E3FA2">
            <w:pPr>
              <w:pStyle w:val="Default"/>
              <w:jc w:val="right"/>
            </w:pPr>
            <w:proofErr w:type="spellStart"/>
            <w:r>
              <w:t>до</w:t>
            </w:r>
            <w:proofErr w:type="spellEnd"/>
            <w:r>
              <w:t xml:space="preserve"> </w:t>
            </w:r>
          </w:p>
        </w:tc>
        <w:tc>
          <w:tcPr>
            <w:tcW w:w="860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0E3FA2" w:rsidRDefault="000E3FA2" w:rsidP="000E3FA2">
            <w:pPr>
              <w:pStyle w:val="Default"/>
              <w:rPr>
                <w:color w:val="auto"/>
              </w:rPr>
            </w:pPr>
          </w:p>
        </w:tc>
        <w:tc>
          <w:tcPr>
            <w:tcW w:w="254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0E3FA2" w:rsidRDefault="000E3FA2" w:rsidP="000E3FA2">
            <w:pPr>
              <w:pStyle w:val="Default"/>
              <w:jc w:val="center"/>
            </w:pPr>
            <w:r>
              <w:t xml:space="preserve">18.07.2025. </w:t>
            </w:r>
          </w:p>
        </w:tc>
      </w:tr>
    </w:tbl>
    <w:p w:rsidR="000E3FA2" w:rsidRDefault="000E3FA2" w:rsidP="000E3FA2">
      <w:pPr>
        <w:jc w:val="both"/>
        <w:rPr>
          <w:rFonts w:ascii="Times New Roman" w:hAnsi="Times New Roman"/>
          <w:sz w:val="24"/>
          <w:szCs w:val="24"/>
          <w:lang w:val="sr-Cyrl-RS"/>
        </w:rPr>
      </w:pPr>
    </w:p>
    <w:p w:rsidR="000E3FA2" w:rsidRDefault="0074570C" w:rsidP="0074570C">
      <w:pPr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Рата се уплаћује на </w:t>
      </w:r>
      <w:r w:rsidR="000E3FA2" w:rsidRPr="000E3FA2">
        <w:rPr>
          <w:rFonts w:ascii="Times New Roman" w:hAnsi="Times New Roman"/>
          <w:sz w:val="24"/>
          <w:szCs w:val="24"/>
          <w:lang w:val="sr-Cyrl-RS"/>
        </w:rPr>
        <w:t>жиро-рачун Факултета број 840¬1614666-19 са личним позивом на број који се преузима са индексом</w:t>
      </w:r>
      <w:r>
        <w:rPr>
          <w:rFonts w:ascii="Times New Roman" w:hAnsi="Times New Roman"/>
          <w:sz w:val="24"/>
          <w:szCs w:val="24"/>
          <w:lang w:val="sr-Cyrl-RS"/>
        </w:rPr>
        <w:t>.</w:t>
      </w:r>
    </w:p>
    <w:p w:rsidR="0074570C" w:rsidRDefault="0074570C" w:rsidP="0074570C">
      <w:pPr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У свему осталом Обавештење од дана 01.07.2024. године остаје непромењено.</w:t>
      </w:r>
    </w:p>
    <w:p w:rsidR="0074570C" w:rsidRPr="000E3FA2" w:rsidRDefault="0074570C" w:rsidP="000E3FA2">
      <w:pPr>
        <w:jc w:val="both"/>
        <w:rPr>
          <w:rFonts w:ascii="Times New Roman" w:hAnsi="Times New Roman"/>
          <w:sz w:val="24"/>
          <w:szCs w:val="24"/>
          <w:lang w:val="sr-Cyrl-RS"/>
        </w:rPr>
      </w:pPr>
    </w:p>
    <w:sectPr w:rsidR="0074570C" w:rsidRPr="000E3FA2" w:rsidSect="00D77AEF"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3FA2"/>
    <w:rsid w:val="000E3FA2"/>
    <w:rsid w:val="00336F94"/>
    <w:rsid w:val="00382CD3"/>
    <w:rsid w:val="004163BB"/>
    <w:rsid w:val="004B6941"/>
    <w:rsid w:val="00560EFC"/>
    <w:rsid w:val="00686D18"/>
    <w:rsid w:val="006939AB"/>
    <w:rsid w:val="006A7DFF"/>
    <w:rsid w:val="006B3EA1"/>
    <w:rsid w:val="006F1E3F"/>
    <w:rsid w:val="007253FD"/>
    <w:rsid w:val="0074570C"/>
    <w:rsid w:val="00836883"/>
    <w:rsid w:val="00854E05"/>
    <w:rsid w:val="008B6AF9"/>
    <w:rsid w:val="008E73B0"/>
    <w:rsid w:val="0090279D"/>
    <w:rsid w:val="00A77235"/>
    <w:rsid w:val="00B46DDD"/>
    <w:rsid w:val="00D77AEF"/>
    <w:rsid w:val="00D87920"/>
    <w:rsid w:val="00ED2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3FA2"/>
    <w:rPr>
      <w:rFonts w:eastAsiaTheme="minorEastAsia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0E3FA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3FA2"/>
    <w:rPr>
      <w:rFonts w:eastAsiaTheme="minorEastAsia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0E3FA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121</Words>
  <Characters>693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cp:lastPrinted>2024-12-17T10:11:00Z</cp:lastPrinted>
  <dcterms:created xsi:type="dcterms:W3CDTF">2024-12-17T09:58:00Z</dcterms:created>
  <dcterms:modified xsi:type="dcterms:W3CDTF">2024-12-17T10:28:00Z</dcterms:modified>
</cp:coreProperties>
</file>